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E7D54" w14:textId="77777777" w:rsidR="00BC15C1" w:rsidRDefault="00BC15C1">
      <w:pPr>
        <w:pStyle w:val="Body"/>
        <w:ind w:left="2880"/>
        <w:rPr>
          <w:color w:val="4472C4"/>
          <w:u w:color="4472C4"/>
        </w:rPr>
      </w:pPr>
    </w:p>
    <w:p w14:paraId="626AD3F5" w14:textId="77777777" w:rsidR="00BC15C1" w:rsidRDefault="009C37A1" w:rsidP="00FB668C">
      <w:pPr>
        <w:pStyle w:val="Body"/>
        <w:ind w:left="2880"/>
        <w:rPr>
          <w:color w:val="4472C4"/>
          <w:u w:color="4472C4"/>
        </w:rPr>
      </w:pPr>
      <w:r>
        <w:rPr>
          <w:noProof/>
          <w:color w:val="4472C4"/>
          <w:sz w:val="56"/>
          <w:szCs w:val="56"/>
          <w:u w:color="4472C4"/>
        </w:rPr>
        <w:drawing>
          <wp:inline distT="0" distB="0" distL="0" distR="0" wp14:anchorId="2B1EEDEE" wp14:editId="5C9A89BE">
            <wp:extent cx="1591733" cy="1184715"/>
            <wp:effectExtent l="0" t="0" r="0" b="0"/>
            <wp:docPr id="1073741825" name="officeArt object" descr="Shape, circ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hape, circleDescription automatically generated" descr="Shape, circleDescription automatically gener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1733" cy="11847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752530B" w14:textId="77777777" w:rsidR="00BC15C1" w:rsidRDefault="00BC15C1">
      <w:pPr>
        <w:pStyle w:val="Body"/>
        <w:ind w:left="720" w:firstLine="720"/>
        <w:jc w:val="right"/>
        <w:rPr>
          <w:color w:val="4472C4"/>
          <w:u w:color="4472C4"/>
        </w:rPr>
      </w:pPr>
    </w:p>
    <w:p w14:paraId="6C489C31" w14:textId="77777777" w:rsidR="00BC15C1" w:rsidRDefault="00BC15C1">
      <w:pPr>
        <w:pStyle w:val="Body"/>
        <w:ind w:left="720" w:firstLine="720"/>
        <w:jc w:val="right"/>
        <w:rPr>
          <w:rFonts w:ascii="Arial" w:hAnsi="Arial"/>
        </w:rPr>
      </w:pPr>
    </w:p>
    <w:p w14:paraId="389D03C7" w14:textId="77777777" w:rsidR="00BC15C1" w:rsidRDefault="009C37A1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 xml:space="preserve">FOR IMMEDIATE RELEASE </w:t>
      </w:r>
      <w:r>
        <w:rPr>
          <w:rFonts w:ascii="Arial" w:hAnsi="Arial"/>
          <w:b/>
          <w:bCs/>
          <w:lang w:val="en-US"/>
        </w:rPr>
        <w:tab/>
      </w:r>
      <w:r>
        <w:rPr>
          <w:rFonts w:ascii="Arial" w:hAnsi="Arial"/>
          <w:b/>
          <w:bCs/>
          <w:lang w:val="en-US"/>
        </w:rPr>
        <w:tab/>
      </w:r>
      <w:r>
        <w:rPr>
          <w:rFonts w:ascii="Arial" w:hAnsi="Arial"/>
          <w:b/>
          <w:bCs/>
          <w:lang w:val="en-US"/>
        </w:rPr>
        <w:tab/>
      </w:r>
      <w:r>
        <w:rPr>
          <w:rFonts w:ascii="Arial" w:hAnsi="Arial"/>
          <w:b/>
          <w:bCs/>
          <w:lang w:val="en-US"/>
        </w:rPr>
        <w:tab/>
      </w:r>
      <w:r>
        <w:rPr>
          <w:rFonts w:ascii="Arial" w:hAnsi="Arial"/>
          <w:b/>
          <w:bCs/>
          <w:lang w:val="en-US"/>
        </w:rPr>
        <w:tab/>
      </w:r>
      <w:r>
        <w:rPr>
          <w:rFonts w:ascii="Arial" w:hAnsi="Arial"/>
          <w:b/>
          <w:bCs/>
          <w:lang w:val="en-US"/>
        </w:rPr>
        <w:tab/>
      </w:r>
      <w:r>
        <w:rPr>
          <w:rFonts w:ascii="Arial" w:hAnsi="Arial"/>
          <w:b/>
          <w:bCs/>
          <w:lang w:val="en-US"/>
        </w:rPr>
        <w:tab/>
      </w:r>
    </w:p>
    <w:p w14:paraId="7AA6CC6B" w14:textId="77777777" w:rsidR="00BC15C1" w:rsidRDefault="00BC15C1">
      <w:pPr>
        <w:pStyle w:val="Body"/>
        <w:rPr>
          <w:rFonts w:ascii="Arial" w:eastAsia="Arial" w:hAnsi="Arial" w:cs="Arial"/>
          <w:b/>
          <w:bCs/>
        </w:rPr>
      </w:pPr>
    </w:p>
    <w:p w14:paraId="6BFD30FC" w14:textId="65F99F1C" w:rsidR="00BC15C1" w:rsidRDefault="00A50081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0</w:t>
      </w:r>
      <w:r w:rsidR="00912EEB">
        <w:rPr>
          <w:rFonts w:ascii="Arial" w:hAnsi="Arial"/>
          <w:b/>
          <w:bCs/>
        </w:rPr>
        <w:t>6</w:t>
      </w:r>
      <w:r w:rsidR="002E03E9">
        <w:rPr>
          <w:rFonts w:ascii="Arial" w:hAnsi="Arial"/>
          <w:b/>
          <w:bCs/>
        </w:rPr>
        <w:t>/</w:t>
      </w:r>
      <w:r w:rsidR="006B67E6">
        <w:rPr>
          <w:rFonts w:ascii="Arial" w:hAnsi="Arial"/>
          <w:b/>
          <w:bCs/>
        </w:rPr>
        <w:t>10</w:t>
      </w:r>
      <w:r w:rsidR="002E03E9">
        <w:rPr>
          <w:rFonts w:ascii="Arial" w:hAnsi="Arial"/>
          <w:b/>
          <w:bCs/>
        </w:rPr>
        <w:t>/2023</w:t>
      </w:r>
    </w:p>
    <w:p w14:paraId="6B4D2729" w14:textId="77777777" w:rsidR="00BC15C1" w:rsidRDefault="00BC15C1">
      <w:pPr>
        <w:pStyle w:val="Body"/>
        <w:rPr>
          <w:rFonts w:ascii="Arial" w:eastAsia="Arial" w:hAnsi="Arial" w:cs="Arial"/>
          <w:color w:val="4472C4"/>
          <w:sz w:val="40"/>
          <w:szCs w:val="40"/>
          <w:u w:color="4472C4"/>
        </w:rPr>
      </w:pPr>
    </w:p>
    <w:p w14:paraId="09E4343A" w14:textId="77777777" w:rsidR="00BC15C1" w:rsidRDefault="009C37A1">
      <w:pPr>
        <w:pStyle w:val="Body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hAnsi="Arial"/>
          <w:sz w:val="40"/>
          <w:szCs w:val="40"/>
          <w:lang w:val="en-US"/>
        </w:rPr>
        <w:t xml:space="preserve">HISTORIC AND CLASSIC VEHICLES ALLIANCE </w:t>
      </w:r>
    </w:p>
    <w:p w14:paraId="12B450F1" w14:textId="3F18C868" w:rsidR="00BC15C1" w:rsidRPr="00B92721" w:rsidRDefault="00912EEB" w:rsidP="00B92721">
      <w:pPr>
        <w:pStyle w:val="Body"/>
        <w:jc w:val="center"/>
        <w:rPr>
          <w:rFonts w:ascii="Arial" w:hAnsi="Arial"/>
          <w:sz w:val="40"/>
          <w:szCs w:val="40"/>
          <w:lang w:val="en-US"/>
        </w:rPr>
      </w:pPr>
      <w:r>
        <w:rPr>
          <w:rFonts w:ascii="Arial" w:hAnsi="Arial"/>
          <w:sz w:val="40"/>
          <w:szCs w:val="40"/>
          <w:lang w:val="en-US"/>
        </w:rPr>
        <w:t xml:space="preserve">CELEBRATES INAUGURAL HERITAGE MATTERS </w:t>
      </w:r>
      <w:r w:rsidR="00734C99">
        <w:rPr>
          <w:rFonts w:ascii="Arial" w:hAnsi="Arial"/>
          <w:sz w:val="40"/>
          <w:szCs w:val="40"/>
          <w:lang w:val="en-US"/>
        </w:rPr>
        <w:t xml:space="preserve">INSIGHTS </w:t>
      </w:r>
      <w:r>
        <w:rPr>
          <w:rFonts w:ascii="Arial" w:hAnsi="Arial"/>
          <w:sz w:val="40"/>
          <w:szCs w:val="40"/>
          <w:lang w:val="en-US"/>
        </w:rPr>
        <w:t>DAY</w:t>
      </w:r>
    </w:p>
    <w:p w14:paraId="2A91E60C" w14:textId="77777777" w:rsidR="00BC15C1" w:rsidRDefault="00BC15C1">
      <w:pPr>
        <w:pStyle w:val="Body"/>
        <w:rPr>
          <w:rFonts w:ascii="Arial" w:eastAsia="Arial" w:hAnsi="Arial" w:cs="Arial"/>
          <w:color w:val="4472C4"/>
          <w:u w:color="4472C4"/>
        </w:rPr>
      </w:pPr>
    </w:p>
    <w:p w14:paraId="3A33328D" w14:textId="77777777" w:rsidR="00BC15C1" w:rsidRDefault="00BC15C1" w:rsidP="00A215BF">
      <w:pPr>
        <w:pStyle w:val="Body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9271D0B" w14:textId="65BE794A" w:rsidR="00BC15C1" w:rsidRDefault="009C37A1" w:rsidP="00A215BF">
      <w:pPr>
        <w:pStyle w:val="Body"/>
        <w:spacing w:line="36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b/>
          <w:bCs/>
          <w:lang w:val="en-US"/>
        </w:rPr>
        <w:t>Bicester, Oxfordshire</w:t>
      </w:r>
      <w:r w:rsidR="006B67E6">
        <w:rPr>
          <w:rFonts w:ascii="Arial" w:hAnsi="Arial"/>
          <w:b/>
          <w:bCs/>
          <w:lang w:val="en-US"/>
        </w:rPr>
        <w:t xml:space="preserve"> </w:t>
      </w:r>
      <w:r w:rsidR="00912EEB">
        <w:rPr>
          <w:rFonts w:ascii="Arial" w:hAnsi="Arial"/>
          <w:b/>
          <w:bCs/>
          <w:lang w:val="en-US"/>
        </w:rPr>
        <w:t>6</w:t>
      </w:r>
      <w:r w:rsidR="00912EEB" w:rsidRPr="00912EEB">
        <w:rPr>
          <w:rFonts w:ascii="Arial" w:hAnsi="Arial"/>
          <w:b/>
          <w:bCs/>
          <w:vertAlign w:val="superscript"/>
          <w:lang w:val="en-US"/>
        </w:rPr>
        <w:t>th</w:t>
      </w:r>
      <w:r w:rsidR="00A50081">
        <w:rPr>
          <w:rFonts w:ascii="Arial" w:hAnsi="Arial"/>
          <w:b/>
          <w:bCs/>
          <w:lang w:val="en-US"/>
        </w:rPr>
        <w:t xml:space="preserve"> </w:t>
      </w:r>
      <w:r w:rsidR="006B67E6">
        <w:rPr>
          <w:rFonts w:ascii="Arial" w:hAnsi="Arial"/>
          <w:b/>
          <w:bCs/>
          <w:lang w:val="en-US"/>
        </w:rPr>
        <w:t>October</w:t>
      </w:r>
      <w:r>
        <w:rPr>
          <w:rFonts w:ascii="Arial" w:hAnsi="Arial"/>
          <w:b/>
          <w:bCs/>
          <w:lang w:val="en-US"/>
        </w:rPr>
        <w:t xml:space="preserve"> 2023 –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lang w:val="en-US"/>
        </w:rPr>
        <w:t xml:space="preserve">The Historic and Classic Vehicles Alliance (HCVA), one of Britain’s leading automotive trade bodies known for advocating the preservation, promotion, and enjoyment of historic and classic vehicles, has </w:t>
      </w:r>
      <w:r w:rsidR="005370DE">
        <w:rPr>
          <w:rFonts w:ascii="Arial" w:hAnsi="Arial"/>
          <w:lang w:val="en-US"/>
        </w:rPr>
        <w:t xml:space="preserve">celebrated its first </w:t>
      </w:r>
      <w:r w:rsidR="005370DE" w:rsidRPr="00B92721">
        <w:rPr>
          <w:rFonts w:ascii="Arial" w:hAnsi="Arial"/>
          <w:i/>
          <w:iCs/>
          <w:lang w:val="en-US"/>
        </w:rPr>
        <w:t>‘Heritage Matters’</w:t>
      </w:r>
      <w:r w:rsidR="00B92721">
        <w:rPr>
          <w:rFonts w:ascii="Arial" w:hAnsi="Arial"/>
          <w:lang w:val="en-US"/>
        </w:rPr>
        <w:t xml:space="preserve"> </w:t>
      </w:r>
      <w:r w:rsidR="005370DE">
        <w:rPr>
          <w:rFonts w:ascii="Arial" w:hAnsi="Arial"/>
          <w:lang w:val="en-US"/>
        </w:rPr>
        <w:t>Trade Members’ Insight</w:t>
      </w:r>
      <w:r w:rsidR="004509D5">
        <w:rPr>
          <w:rFonts w:ascii="Arial" w:hAnsi="Arial"/>
          <w:lang w:val="en-US"/>
        </w:rPr>
        <w:t>s</w:t>
      </w:r>
      <w:r w:rsidR="005370DE">
        <w:rPr>
          <w:rFonts w:ascii="Arial" w:hAnsi="Arial"/>
          <w:lang w:val="en-US"/>
        </w:rPr>
        <w:t xml:space="preserve"> Day.</w:t>
      </w:r>
    </w:p>
    <w:p w14:paraId="2A017FC9" w14:textId="77777777" w:rsidR="00B92721" w:rsidRDefault="00B92721" w:rsidP="00A215BF">
      <w:pPr>
        <w:pStyle w:val="Body"/>
        <w:spacing w:line="360" w:lineRule="auto"/>
        <w:jc w:val="both"/>
        <w:rPr>
          <w:rFonts w:ascii="Arial" w:hAnsi="Arial"/>
          <w:lang w:val="en-US"/>
        </w:rPr>
      </w:pPr>
    </w:p>
    <w:p w14:paraId="2FC36D07" w14:textId="7777C89A" w:rsidR="00B92721" w:rsidRDefault="00B92721" w:rsidP="00A215BF">
      <w:pPr>
        <w:pStyle w:val="Body"/>
        <w:spacing w:line="36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The event, held at </w:t>
      </w:r>
      <w:r w:rsidR="00483A37">
        <w:rPr>
          <w:rFonts w:ascii="Arial" w:hAnsi="Arial"/>
          <w:lang w:val="en-US"/>
        </w:rPr>
        <w:t xml:space="preserve">Hagerty’s UK Clubhouse at </w:t>
      </w:r>
      <w:r>
        <w:rPr>
          <w:rFonts w:ascii="Arial" w:hAnsi="Arial"/>
          <w:lang w:val="en-US"/>
        </w:rPr>
        <w:t>Bicester Heritage, offered an invaluable opportunity for HCVA’s trade members to enjoy an inspirational and informative day of industry discussion and networking.</w:t>
      </w:r>
    </w:p>
    <w:p w14:paraId="6B1CA6F8" w14:textId="77777777" w:rsidR="00B92721" w:rsidRDefault="00B92721" w:rsidP="00A215BF">
      <w:pPr>
        <w:pStyle w:val="Body"/>
        <w:spacing w:line="360" w:lineRule="auto"/>
        <w:jc w:val="both"/>
        <w:rPr>
          <w:rFonts w:ascii="Arial" w:hAnsi="Arial"/>
          <w:lang w:val="en-US"/>
        </w:rPr>
      </w:pPr>
    </w:p>
    <w:p w14:paraId="077A5A4B" w14:textId="33C4F7A0" w:rsidR="00B92721" w:rsidRDefault="00B92721" w:rsidP="00A215BF">
      <w:pPr>
        <w:pStyle w:val="Body"/>
        <w:spacing w:line="36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Hosted by motorsports broadcaster Toby Moody, </w:t>
      </w:r>
      <w:r w:rsidR="004509D5">
        <w:rPr>
          <w:rFonts w:ascii="Arial" w:hAnsi="Arial"/>
          <w:lang w:val="en-US"/>
        </w:rPr>
        <w:t>proceedings</w:t>
      </w:r>
      <w:r>
        <w:rPr>
          <w:rFonts w:ascii="Arial" w:hAnsi="Arial"/>
          <w:lang w:val="en-US"/>
        </w:rPr>
        <w:t xml:space="preserve"> </w:t>
      </w:r>
      <w:r w:rsidR="00C540FC">
        <w:rPr>
          <w:rFonts w:ascii="Arial" w:hAnsi="Arial"/>
          <w:lang w:val="en-US"/>
        </w:rPr>
        <w:t xml:space="preserve">began with HCVA’s Chair, David Meek, presenting the </w:t>
      </w:r>
      <w:proofErr w:type="spellStart"/>
      <w:r w:rsidR="00D1334C">
        <w:rPr>
          <w:rFonts w:ascii="Arial" w:hAnsi="Arial"/>
          <w:lang w:val="en-US"/>
        </w:rPr>
        <w:t>organisation</w:t>
      </w:r>
      <w:r w:rsidR="004509D5">
        <w:rPr>
          <w:rFonts w:ascii="Arial" w:hAnsi="Arial"/>
          <w:lang w:val="en-US"/>
        </w:rPr>
        <w:t>’</w:t>
      </w:r>
      <w:r w:rsidR="00D1334C">
        <w:rPr>
          <w:rFonts w:ascii="Arial" w:hAnsi="Arial"/>
          <w:lang w:val="en-US"/>
        </w:rPr>
        <w:t>s</w:t>
      </w:r>
      <w:proofErr w:type="spellEnd"/>
      <w:r w:rsidR="00D1334C">
        <w:rPr>
          <w:rFonts w:ascii="Arial" w:hAnsi="Arial"/>
          <w:lang w:val="en-US"/>
        </w:rPr>
        <w:t xml:space="preserve"> strategic </w:t>
      </w:r>
      <w:r w:rsidR="00C540FC">
        <w:rPr>
          <w:rFonts w:ascii="Arial" w:hAnsi="Arial"/>
          <w:lang w:val="en-US"/>
        </w:rPr>
        <w:t>vision</w:t>
      </w:r>
      <w:r w:rsidR="00157A28">
        <w:rPr>
          <w:rFonts w:ascii="Arial" w:hAnsi="Arial"/>
          <w:lang w:val="en-US"/>
        </w:rPr>
        <w:t>. The day</w:t>
      </w:r>
      <w:r w:rsidR="004509D5">
        <w:rPr>
          <w:rFonts w:ascii="Arial" w:hAnsi="Arial"/>
          <w:lang w:val="en-US"/>
        </w:rPr>
        <w:t>’</w:t>
      </w:r>
      <w:r w:rsidR="00157A28">
        <w:rPr>
          <w:rFonts w:ascii="Arial" w:hAnsi="Arial"/>
          <w:lang w:val="en-US"/>
        </w:rPr>
        <w:t xml:space="preserve">s agenda </w:t>
      </w:r>
      <w:r w:rsidR="00483A37">
        <w:rPr>
          <w:rFonts w:ascii="Arial" w:hAnsi="Arial"/>
          <w:lang w:val="en-US"/>
        </w:rPr>
        <w:t xml:space="preserve">focused </w:t>
      </w:r>
      <w:r w:rsidR="00483A37" w:rsidRPr="00B36E12">
        <w:rPr>
          <w:rFonts w:ascii="Arial" w:hAnsi="Arial"/>
          <w:lang w:val="en-US"/>
        </w:rPr>
        <w:t xml:space="preserve">on </w:t>
      </w:r>
      <w:r w:rsidR="00B36E12">
        <w:rPr>
          <w:rFonts w:ascii="Arial" w:hAnsi="Arial"/>
          <w:lang w:val="en-US"/>
        </w:rPr>
        <w:t>five</w:t>
      </w:r>
      <w:r w:rsidR="00483A37">
        <w:rPr>
          <w:rFonts w:ascii="Arial" w:hAnsi="Arial"/>
          <w:lang w:val="en-US"/>
        </w:rPr>
        <w:t xml:space="preserve"> key areas and a keynote speech from Greg Smith MP.</w:t>
      </w:r>
    </w:p>
    <w:p w14:paraId="79A1B31B" w14:textId="77777777" w:rsidR="00483A37" w:rsidRDefault="00483A37" w:rsidP="00A215BF">
      <w:pPr>
        <w:pStyle w:val="Body"/>
        <w:spacing w:line="360" w:lineRule="auto"/>
        <w:jc w:val="both"/>
        <w:rPr>
          <w:rFonts w:ascii="Arial" w:hAnsi="Arial"/>
          <w:lang w:val="en-US"/>
        </w:rPr>
      </w:pPr>
    </w:p>
    <w:p w14:paraId="67D53862" w14:textId="61A81B8A" w:rsidR="00483A37" w:rsidRPr="001731C2" w:rsidRDefault="00483A37" w:rsidP="00483A37">
      <w:pPr>
        <w:pStyle w:val="Body"/>
        <w:numPr>
          <w:ilvl w:val="0"/>
          <w:numId w:val="5"/>
        </w:numPr>
        <w:spacing w:line="360" w:lineRule="auto"/>
        <w:jc w:val="both"/>
        <w:rPr>
          <w:rFonts w:ascii="Arial" w:eastAsia="Arial" w:hAnsi="Arial" w:cs="Arial"/>
          <w:b/>
          <w:bCs/>
        </w:rPr>
      </w:pPr>
      <w:r w:rsidRPr="00483A37">
        <w:rPr>
          <w:rFonts w:ascii="Arial" w:eastAsia="Arial" w:hAnsi="Arial" w:cs="Arial"/>
          <w:b/>
          <w:bCs/>
        </w:rPr>
        <w:t>Education and Skills:</w:t>
      </w:r>
      <w:r>
        <w:rPr>
          <w:rFonts w:ascii="Arial" w:eastAsia="Arial" w:hAnsi="Arial" w:cs="Arial"/>
        </w:rPr>
        <w:t xml:space="preserve"> </w:t>
      </w:r>
      <w:r w:rsidRPr="001731C2">
        <w:rPr>
          <w:rFonts w:ascii="Arial" w:eastAsia="Arial" w:hAnsi="Arial" w:cs="Arial"/>
        </w:rPr>
        <w:t>Securing our industry’s future</w:t>
      </w:r>
    </w:p>
    <w:p w14:paraId="5FE8CE06" w14:textId="265C7677" w:rsidR="00483A37" w:rsidRDefault="00483A37" w:rsidP="00483A37">
      <w:pPr>
        <w:pStyle w:val="Body"/>
        <w:spacing w:line="360" w:lineRule="auto"/>
        <w:ind w:left="720"/>
        <w:jc w:val="both"/>
        <w:rPr>
          <w:rFonts w:ascii="Arial" w:eastAsia="Arial" w:hAnsi="Arial" w:cs="Arial"/>
        </w:rPr>
      </w:pPr>
      <w:r w:rsidRPr="00483A37">
        <w:rPr>
          <w:rFonts w:ascii="Arial" w:eastAsia="Arial" w:hAnsi="Arial" w:cs="Arial"/>
        </w:rPr>
        <w:t>Speakers:</w:t>
      </w:r>
      <w:r>
        <w:rPr>
          <w:rFonts w:ascii="Arial" w:eastAsia="Arial" w:hAnsi="Arial" w:cs="Arial"/>
        </w:rPr>
        <w:t xml:space="preserve"> David Withers, </w:t>
      </w:r>
      <w:r w:rsidR="001E0344">
        <w:rPr>
          <w:rFonts w:ascii="Arial" w:eastAsia="Arial" w:hAnsi="Arial" w:cs="Arial"/>
        </w:rPr>
        <w:t>CEO</w:t>
      </w:r>
      <w:r>
        <w:rPr>
          <w:rFonts w:ascii="Arial" w:eastAsia="Arial" w:hAnsi="Arial" w:cs="Arial"/>
        </w:rPr>
        <w:t xml:space="preserve"> of </w:t>
      </w:r>
      <w:proofErr w:type="spellStart"/>
      <w:r>
        <w:rPr>
          <w:rFonts w:ascii="Arial" w:eastAsia="Arial" w:hAnsi="Arial" w:cs="Arial"/>
        </w:rPr>
        <w:t>StarterMotor</w:t>
      </w:r>
      <w:proofErr w:type="spellEnd"/>
      <w:r>
        <w:rPr>
          <w:rFonts w:ascii="Arial" w:eastAsia="Arial" w:hAnsi="Arial" w:cs="Arial"/>
        </w:rPr>
        <w:t xml:space="preserve">, Ross </w:t>
      </w:r>
      <w:proofErr w:type="spellStart"/>
      <w:r>
        <w:rPr>
          <w:rFonts w:ascii="Arial" w:eastAsia="Arial" w:hAnsi="Arial" w:cs="Arial"/>
        </w:rPr>
        <w:t>Hedigan</w:t>
      </w:r>
      <w:proofErr w:type="spellEnd"/>
      <w:r>
        <w:rPr>
          <w:rFonts w:ascii="Arial" w:eastAsia="Arial" w:hAnsi="Arial" w:cs="Arial"/>
        </w:rPr>
        <w:t xml:space="preserve">, </w:t>
      </w:r>
      <w:r w:rsidR="001E0344">
        <w:rPr>
          <w:rFonts w:ascii="Arial" w:eastAsia="Arial" w:hAnsi="Arial" w:cs="Arial"/>
        </w:rPr>
        <w:t xml:space="preserve">Business Development for 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StarterMotor</w:t>
      </w:r>
      <w:proofErr w:type="spellEnd"/>
      <w:r w:rsidR="00911B35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John Pitchforth, founder of Heritage Skills Academy</w:t>
      </w:r>
      <w:r w:rsidR="00911B35">
        <w:rPr>
          <w:rFonts w:ascii="Arial" w:eastAsia="Arial" w:hAnsi="Arial" w:cs="Arial"/>
        </w:rPr>
        <w:t xml:space="preserve"> and Dan Geog</w:t>
      </w:r>
      <w:r w:rsidR="004347BE">
        <w:rPr>
          <w:rFonts w:ascii="Arial" w:eastAsia="Arial" w:hAnsi="Arial" w:cs="Arial"/>
        </w:rPr>
        <w:t>hegan, CEO of Bicester Motion</w:t>
      </w:r>
    </w:p>
    <w:p w14:paraId="602FFA30" w14:textId="77777777" w:rsidR="00483A37" w:rsidRDefault="00483A37" w:rsidP="00483A37">
      <w:pPr>
        <w:pStyle w:val="Body"/>
        <w:spacing w:line="360" w:lineRule="auto"/>
        <w:ind w:left="720"/>
        <w:jc w:val="both"/>
        <w:rPr>
          <w:rFonts w:ascii="Arial" w:eastAsia="Arial" w:hAnsi="Arial" w:cs="Arial"/>
        </w:rPr>
      </w:pPr>
    </w:p>
    <w:p w14:paraId="66550F63" w14:textId="3CBD2BBD" w:rsidR="00483A37" w:rsidRDefault="001731C2" w:rsidP="00483A37">
      <w:pPr>
        <w:pStyle w:val="Body"/>
        <w:numPr>
          <w:ilvl w:val="0"/>
          <w:numId w:val="5"/>
        </w:numPr>
        <w:spacing w:line="360" w:lineRule="auto"/>
        <w:jc w:val="both"/>
        <w:rPr>
          <w:rFonts w:ascii="Arial" w:eastAsia="Arial" w:hAnsi="Arial" w:cs="Arial"/>
        </w:rPr>
      </w:pPr>
      <w:r w:rsidRPr="001731C2">
        <w:rPr>
          <w:rFonts w:ascii="Arial" w:eastAsia="Arial" w:hAnsi="Arial" w:cs="Arial"/>
          <w:b/>
          <w:bCs/>
        </w:rPr>
        <w:t>Regulation and Policy:</w:t>
      </w:r>
      <w:r>
        <w:rPr>
          <w:rFonts w:ascii="Arial" w:eastAsia="Arial" w:hAnsi="Arial" w:cs="Arial"/>
        </w:rPr>
        <w:t xml:space="preserve"> Challenges and Opportunities</w:t>
      </w:r>
    </w:p>
    <w:p w14:paraId="0502323E" w14:textId="44398132" w:rsidR="001731C2" w:rsidRDefault="00A932C2" w:rsidP="001731C2">
      <w:pPr>
        <w:pStyle w:val="Body"/>
        <w:spacing w:line="36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A discussion hosted by </w:t>
      </w:r>
      <w:r w:rsidR="00285DE0">
        <w:rPr>
          <w:rFonts w:ascii="Arial" w:eastAsia="Arial" w:hAnsi="Arial" w:cs="Arial"/>
        </w:rPr>
        <w:t xml:space="preserve">HCVA Chair </w:t>
      </w:r>
      <w:r>
        <w:rPr>
          <w:rFonts w:ascii="Arial" w:eastAsia="Arial" w:hAnsi="Arial" w:cs="Arial"/>
        </w:rPr>
        <w:t xml:space="preserve">David Meek with </w:t>
      </w:r>
      <w:r w:rsidR="001731C2">
        <w:rPr>
          <w:rFonts w:ascii="Arial" w:eastAsia="Arial" w:hAnsi="Arial" w:cs="Arial"/>
        </w:rPr>
        <w:t>Dudley Ashford and Gareth Jones</w:t>
      </w:r>
      <w:r w:rsidR="000271E4">
        <w:rPr>
          <w:rFonts w:ascii="Arial" w:eastAsia="Arial" w:hAnsi="Arial" w:cs="Arial"/>
        </w:rPr>
        <w:t xml:space="preserve">, </w:t>
      </w:r>
      <w:r w:rsidR="001731C2">
        <w:rPr>
          <w:rFonts w:ascii="Arial" w:eastAsia="Arial" w:hAnsi="Arial" w:cs="Arial"/>
        </w:rPr>
        <w:t>from  DVLA</w:t>
      </w:r>
      <w:r w:rsidR="00557771">
        <w:rPr>
          <w:rFonts w:ascii="Arial" w:eastAsia="Arial" w:hAnsi="Arial" w:cs="Arial"/>
        </w:rPr>
        <w:t xml:space="preserve"> Corporate Services</w:t>
      </w:r>
    </w:p>
    <w:p w14:paraId="1506C83C" w14:textId="77777777" w:rsidR="008A477A" w:rsidRDefault="008A477A" w:rsidP="001731C2">
      <w:pPr>
        <w:pStyle w:val="Body"/>
        <w:spacing w:line="360" w:lineRule="auto"/>
        <w:ind w:left="720"/>
        <w:jc w:val="both"/>
        <w:rPr>
          <w:rFonts w:ascii="Arial" w:eastAsia="Arial" w:hAnsi="Arial" w:cs="Arial"/>
        </w:rPr>
      </w:pPr>
    </w:p>
    <w:p w14:paraId="596FE63D" w14:textId="0CC97FA4" w:rsidR="001731C2" w:rsidRDefault="001731C2" w:rsidP="001731C2">
      <w:pPr>
        <w:pStyle w:val="Body"/>
        <w:numPr>
          <w:ilvl w:val="0"/>
          <w:numId w:val="5"/>
        </w:numPr>
        <w:spacing w:line="360" w:lineRule="auto"/>
        <w:jc w:val="both"/>
        <w:rPr>
          <w:rFonts w:ascii="Arial" w:eastAsia="Arial" w:hAnsi="Arial" w:cs="Arial"/>
        </w:rPr>
      </w:pPr>
      <w:r w:rsidRPr="001731C2">
        <w:rPr>
          <w:rFonts w:ascii="Arial" w:eastAsia="Arial" w:hAnsi="Arial" w:cs="Arial"/>
          <w:b/>
          <w:bCs/>
        </w:rPr>
        <w:t>Environment and Sustainability:</w:t>
      </w:r>
      <w:r>
        <w:rPr>
          <w:rFonts w:ascii="Arial" w:eastAsia="Arial" w:hAnsi="Arial" w:cs="Arial"/>
        </w:rPr>
        <w:t xml:space="preserve"> Future liquid fuels</w:t>
      </w:r>
    </w:p>
    <w:p w14:paraId="375EF853" w14:textId="70ECC4E0" w:rsidR="001731C2" w:rsidRDefault="001731C2" w:rsidP="001731C2">
      <w:pPr>
        <w:pStyle w:val="Body"/>
        <w:spacing w:line="36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Speaker: Guy Lachlan, HCVA board member</w:t>
      </w:r>
    </w:p>
    <w:p w14:paraId="4B532824" w14:textId="77777777" w:rsidR="001731C2" w:rsidRDefault="001731C2" w:rsidP="001731C2">
      <w:pPr>
        <w:pStyle w:val="Body"/>
        <w:spacing w:line="360" w:lineRule="auto"/>
        <w:ind w:left="720"/>
        <w:jc w:val="both"/>
        <w:rPr>
          <w:rFonts w:ascii="Arial" w:eastAsia="Arial" w:hAnsi="Arial" w:cs="Arial"/>
        </w:rPr>
      </w:pPr>
    </w:p>
    <w:p w14:paraId="09E7B3BE" w14:textId="6BFFAB17" w:rsidR="001731C2" w:rsidRDefault="001731C2" w:rsidP="001731C2">
      <w:pPr>
        <w:pStyle w:val="Body"/>
        <w:numPr>
          <w:ilvl w:val="0"/>
          <w:numId w:val="5"/>
        </w:numPr>
        <w:spacing w:line="360" w:lineRule="auto"/>
        <w:jc w:val="both"/>
        <w:rPr>
          <w:rFonts w:ascii="Arial" w:eastAsia="Arial" w:hAnsi="Arial" w:cs="Arial"/>
        </w:rPr>
      </w:pPr>
      <w:r w:rsidRPr="001731C2">
        <w:rPr>
          <w:rFonts w:ascii="Arial" w:eastAsia="Arial" w:hAnsi="Arial" w:cs="Arial"/>
          <w:b/>
          <w:bCs/>
        </w:rPr>
        <w:t>Classic Car Values</w:t>
      </w:r>
      <w:r>
        <w:rPr>
          <w:rFonts w:ascii="Arial" w:eastAsia="Arial" w:hAnsi="Arial" w:cs="Arial"/>
        </w:rPr>
        <w:t>: Market update and industry implications</w:t>
      </w:r>
    </w:p>
    <w:p w14:paraId="0EA5668E" w14:textId="1707B147" w:rsidR="001731C2" w:rsidRDefault="001731C2" w:rsidP="001731C2">
      <w:pPr>
        <w:pStyle w:val="Body"/>
        <w:spacing w:line="36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Speaker: John </w:t>
      </w:r>
      <w:proofErr w:type="spellStart"/>
      <w:r>
        <w:rPr>
          <w:rFonts w:ascii="Arial" w:eastAsia="Arial" w:hAnsi="Arial" w:cs="Arial"/>
        </w:rPr>
        <w:t>Mayhead</w:t>
      </w:r>
      <w:proofErr w:type="spellEnd"/>
      <w:r>
        <w:rPr>
          <w:rFonts w:ascii="Arial" w:eastAsia="Arial" w:hAnsi="Arial" w:cs="Arial"/>
        </w:rPr>
        <w:t>, editor, Hagerty Price Guide</w:t>
      </w:r>
    </w:p>
    <w:p w14:paraId="3AA5E313" w14:textId="77777777" w:rsidR="001731C2" w:rsidRDefault="001731C2" w:rsidP="001731C2">
      <w:pPr>
        <w:pStyle w:val="Body"/>
        <w:spacing w:line="360" w:lineRule="auto"/>
        <w:ind w:left="720"/>
        <w:jc w:val="both"/>
        <w:rPr>
          <w:rFonts w:ascii="Arial" w:eastAsia="Arial" w:hAnsi="Arial" w:cs="Arial"/>
        </w:rPr>
      </w:pPr>
    </w:p>
    <w:p w14:paraId="2791FF04" w14:textId="119E67EA" w:rsidR="001731C2" w:rsidRDefault="001731C2" w:rsidP="001731C2">
      <w:pPr>
        <w:pStyle w:val="Body"/>
        <w:numPr>
          <w:ilvl w:val="0"/>
          <w:numId w:val="5"/>
        </w:numPr>
        <w:spacing w:line="360" w:lineRule="auto"/>
        <w:jc w:val="both"/>
        <w:rPr>
          <w:rFonts w:ascii="Arial" w:eastAsia="Arial" w:hAnsi="Arial" w:cs="Arial"/>
        </w:rPr>
      </w:pPr>
      <w:r w:rsidRPr="00C36544">
        <w:rPr>
          <w:rFonts w:ascii="Arial" w:eastAsia="Arial" w:hAnsi="Arial" w:cs="Arial"/>
          <w:b/>
          <w:bCs/>
        </w:rPr>
        <w:t>Industry Outlook:</w:t>
      </w:r>
      <w:r>
        <w:rPr>
          <w:rFonts w:ascii="Arial" w:eastAsia="Arial" w:hAnsi="Arial" w:cs="Arial"/>
        </w:rPr>
        <w:t xml:space="preserve"> Roundtable interview</w:t>
      </w:r>
      <w:r w:rsidR="0043675C">
        <w:rPr>
          <w:rFonts w:ascii="Arial" w:eastAsia="Arial" w:hAnsi="Arial" w:cs="Arial"/>
        </w:rPr>
        <w:t xml:space="preserve"> hosted by Toby Moody</w:t>
      </w:r>
    </w:p>
    <w:p w14:paraId="2F13A048" w14:textId="574D58CA" w:rsidR="001731C2" w:rsidRDefault="00CE49F9" w:rsidP="004509D5">
      <w:pPr>
        <w:pStyle w:val="Body"/>
        <w:spacing w:line="36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Panel</w:t>
      </w:r>
      <w:r w:rsidR="001731C2">
        <w:rPr>
          <w:rFonts w:ascii="Arial" w:eastAsia="Arial" w:hAnsi="Arial" w:cs="Arial"/>
        </w:rPr>
        <w:t xml:space="preserve">: Sarah Thomas, Commercial Director at Car and Classic, Greg Smith MP, </w:t>
      </w:r>
      <w:r w:rsidR="004509D5">
        <w:rPr>
          <w:rFonts w:ascii="Arial" w:eastAsia="Arial" w:hAnsi="Arial" w:cs="Arial"/>
        </w:rPr>
        <w:t xml:space="preserve">author </w:t>
      </w:r>
      <w:r w:rsidR="001731C2">
        <w:rPr>
          <w:rFonts w:ascii="Arial" w:eastAsia="Arial" w:hAnsi="Arial" w:cs="Arial"/>
        </w:rPr>
        <w:t>Paul Griffin</w:t>
      </w:r>
      <w:r w:rsidR="00416FAB">
        <w:rPr>
          <w:rFonts w:ascii="Arial" w:eastAsia="Arial" w:hAnsi="Arial" w:cs="Arial"/>
        </w:rPr>
        <w:t xml:space="preserve">, Guy Lachlan, HCVA </w:t>
      </w:r>
      <w:r w:rsidR="00CC540D">
        <w:rPr>
          <w:rFonts w:ascii="Arial" w:eastAsia="Arial" w:hAnsi="Arial" w:cs="Arial"/>
        </w:rPr>
        <w:t>B</w:t>
      </w:r>
      <w:r w:rsidR="00CE530A">
        <w:rPr>
          <w:rFonts w:ascii="Arial" w:eastAsia="Arial" w:hAnsi="Arial" w:cs="Arial"/>
        </w:rPr>
        <w:t xml:space="preserve">oard </w:t>
      </w:r>
      <w:r w:rsidR="00CC540D">
        <w:rPr>
          <w:rFonts w:ascii="Arial" w:eastAsia="Arial" w:hAnsi="Arial" w:cs="Arial"/>
        </w:rPr>
        <w:t>M</w:t>
      </w:r>
      <w:r w:rsidR="00CE530A">
        <w:rPr>
          <w:rFonts w:ascii="Arial" w:eastAsia="Arial" w:hAnsi="Arial" w:cs="Arial"/>
        </w:rPr>
        <w:t>ember</w:t>
      </w:r>
      <w:r w:rsidR="006F493A">
        <w:rPr>
          <w:rFonts w:ascii="Arial" w:eastAsia="Arial" w:hAnsi="Arial" w:cs="Arial"/>
        </w:rPr>
        <w:t xml:space="preserve"> and Ross </w:t>
      </w:r>
      <w:proofErr w:type="spellStart"/>
      <w:r w:rsidR="006F493A">
        <w:rPr>
          <w:rFonts w:ascii="Arial" w:eastAsia="Arial" w:hAnsi="Arial" w:cs="Arial"/>
        </w:rPr>
        <w:t>Hedigan</w:t>
      </w:r>
      <w:proofErr w:type="spellEnd"/>
      <w:r w:rsidR="006F493A">
        <w:rPr>
          <w:rFonts w:ascii="Arial" w:eastAsia="Arial" w:hAnsi="Arial" w:cs="Arial"/>
        </w:rPr>
        <w:t xml:space="preserve">, </w:t>
      </w:r>
      <w:r w:rsidR="00CC540D">
        <w:rPr>
          <w:rFonts w:ascii="Arial" w:eastAsia="Arial" w:hAnsi="Arial" w:cs="Arial"/>
        </w:rPr>
        <w:t>B</w:t>
      </w:r>
      <w:r>
        <w:rPr>
          <w:rFonts w:ascii="Arial" w:eastAsia="Arial" w:hAnsi="Arial" w:cs="Arial"/>
        </w:rPr>
        <w:t xml:space="preserve">usiness </w:t>
      </w:r>
      <w:r w:rsidR="00CC540D">
        <w:rPr>
          <w:rFonts w:ascii="Arial" w:eastAsia="Arial" w:hAnsi="Arial" w:cs="Arial"/>
        </w:rPr>
        <w:t>D</w:t>
      </w:r>
      <w:r>
        <w:rPr>
          <w:rFonts w:ascii="Arial" w:eastAsia="Arial" w:hAnsi="Arial" w:cs="Arial"/>
        </w:rPr>
        <w:t xml:space="preserve">evelopment </w:t>
      </w:r>
      <w:r w:rsidR="006F493A">
        <w:rPr>
          <w:rFonts w:ascii="Arial" w:eastAsia="Arial" w:hAnsi="Arial" w:cs="Arial"/>
        </w:rPr>
        <w:t xml:space="preserve">at </w:t>
      </w:r>
      <w:proofErr w:type="spellStart"/>
      <w:r w:rsidR="006F493A">
        <w:rPr>
          <w:rFonts w:ascii="Arial" w:eastAsia="Arial" w:hAnsi="Arial" w:cs="Arial"/>
        </w:rPr>
        <w:t>StarterMotor</w:t>
      </w:r>
      <w:proofErr w:type="spellEnd"/>
    </w:p>
    <w:p w14:paraId="3483401C" w14:textId="77777777" w:rsidR="001731C2" w:rsidRDefault="001731C2" w:rsidP="001731C2">
      <w:pPr>
        <w:pStyle w:val="Body"/>
        <w:spacing w:line="360" w:lineRule="auto"/>
        <w:ind w:left="720"/>
        <w:jc w:val="both"/>
        <w:rPr>
          <w:rFonts w:ascii="Arial" w:eastAsia="Arial" w:hAnsi="Arial" w:cs="Arial"/>
        </w:rPr>
      </w:pPr>
    </w:p>
    <w:p w14:paraId="7CFED538" w14:textId="62E8816D" w:rsidR="00AE5E95" w:rsidRDefault="00B36E12" w:rsidP="00A215BF">
      <w:pPr>
        <w:pStyle w:val="Body"/>
        <w:spacing w:line="36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The inaugural </w:t>
      </w:r>
      <w:r w:rsidRPr="00B36E12">
        <w:rPr>
          <w:rFonts w:ascii="Arial" w:hAnsi="Arial"/>
          <w:i/>
          <w:iCs/>
          <w:lang w:val="en-US"/>
        </w:rPr>
        <w:t>Heritage Matters</w:t>
      </w:r>
      <w:r>
        <w:rPr>
          <w:rFonts w:ascii="Arial" w:hAnsi="Arial"/>
          <w:lang w:val="en-US"/>
        </w:rPr>
        <w:t xml:space="preserve"> Day was attended by </w:t>
      </w:r>
      <w:r w:rsidR="00CE530A">
        <w:rPr>
          <w:rFonts w:ascii="Arial" w:hAnsi="Arial"/>
          <w:lang w:val="en-US"/>
        </w:rPr>
        <w:t xml:space="preserve">circa </w:t>
      </w:r>
      <w:r>
        <w:rPr>
          <w:rFonts w:ascii="Arial" w:hAnsi="Arial"/>
          <w:lang w:val="en-US"/>
        </w:rPr>
        <w:t xml:space="preserve"> 100 HCVA trade members and guests and will become a regular event for the not-for-profit </w:t>
      </w:r>
      <w:proofErr w:type="spellStart"/>
      <w:r>
        <w:rPr>
          <w:rFonts w:ascii="Arial" w:hAnsi="Arial"/>
          <w:lang w:val="en-US"/>
        </w:rPr>
        <w:t>organisation</w:t>
      </w:r>
      <w:proofErr w:type="spellEnd"/>
      <w:r w:rsidR="00AE5E95">
        <w:rPr>
          <w:rFonts w:ascii="Arial" w:hAnsi="Arial"/>
          <w:lang w:val="en-US"/>
        </w:rPr>
        <w:t>.</w:t>
      </w:r>
    </w:p>
    <w:p w14:paraId="188BD3ED" w14:textId="77777777" w:rsidR="00AE5E95" w:rsidRDefault="00AE5E95" w:rsidP="00A215BF">
      <w:pPr>
        <w:pStyle w:val="Body"/>
        <w:spacing w:line="360" w:lineRule="auto"/>
        <w:jc w:val="both"/>
        <w:rPr>
          <w:rFonts w:ascii="Arial" w:hAnsi="Arial"/>
          <w:lang w:val="en-US"/>
        </w:rPr>
      </w:pPr>
    </w:p>
    <w:p w14:paraId="122F75C4" w14:textId="0BD89FEB" w:rsidR="00AE5E95" w:rsidRPr="00AE5E95" w:rsidRDefault="00AE5E95" w:rsidP="00A215BF">
      <w:pPr>
        <w:pStyle w:val="Body"/>
        <w:spacing w:line="360" w:lineRule="auto"/>
        <w:jc w:val="both"/>
        <w:rPr>
          <w:rFonts w:ascii="Arial" w:hAnsi="Arial"/>
          <w:i/>
          <w:iCs/>
          <w:lang w:val="en-US"/>
        </w:rPr>
      </w:pPr>
      <w:r>
        <w:rPr>
          <w:rFonts w:ascii="Arial" w:hAnsi="Arial"/>
          <w:lang w:val="en-US"/>
        </w:rPr>
        <w:t xml:space="preserve">HCVA Chair, David Meek says: </w:t>
      </w:r>
      <w:r>
        <w:rPr>
          <w:rFonts w:ascii="Arial" w:hAnsi="Arial"/>
          <w:i/>
          <w:iCs/>
          <w:lang w:val="en-US"/>
        </w:rPr>
        <w:t>“</w:t>
      </w:r>
      <w:r w:rsidR="00537779">
        <w:rPr>
          <w:rFonts w:ascii="Arial" w:hAnsi="Arial"/>
          <w:i/>
          <w:iCs/>
          <w:lang w:val="en-US"/>
        </w:rPr>
        <w:t>HCVA</w:t>
      </w:r>
      <w:r w:rsidR="003F15FF">
        <w:rPr>
          <w:rFonts w:ascii="Arial" w:hAnsi="Arial"/>
          <w:i/>
          <w:iCs/>
          <w:lang w:val="en-US"/>
        </w:rPr>
        <w:t xml:space="preserve"> represents the one voice o</w:t>
      </w:r>
      <w:r w:rsidR="00671B88">
        <w:rPr>
          <w:rFonts w:ascii="Arial" w:hAnsi="Arial"/>
          <w:i/>
          <w:iCs/>
          <w:lang w:val="en-US"/>
        </w:rPr>
        <w:t>f all those who earn a living in the classic and historical vehicle sector</w:t>
      </w:r>
      <w:r w:rsidR="001D7436">
        <w:rPr>
          <w:rFonts w:ascii="Arial" w:hAnsi="Arial"/>
          <w:i/>
          <w:iCs/>
          <w:lang w:val="en-US"/>
        </w:rPr>
        <w:t xml:space="preserve">, </w:t>
      </w:r>
      <w:r w:rsidR="0006323B">
        <w:rPr>
          <w:rFonts w:ascii="Arial" w:hAnsi="Arial"/>
          <w:i/>
          <w:iCs/>
          <w:lang w:val="en-US"/>
        </w:rPr>
        <w:t xml:space="preserve">a </w:t>
      </w:r>
      <w:r w:rsidR="00E93226">
        <w:rPr>
          <w:rFonts w:ascii="Arial" w:hAnsi="Arial"/>
          <w:i/>
          <w:iCs/>
          <w:lang w:val="en-US"/>
        </w:rPr>
        <w:t>not-for-profit</w:t>
      </w:r>
      <w:r w:rsidR="0006323B">
        <w:rPr>
          <w:rFonts w:ascii="Arial" w:hAnsi="Arial"/>
          <w:i/>
          <w:iCs/>
          <w:lang w:val="en-US"/>
        </w:rPr>
        <w:t xml:space="preserve"> </w:t>
      </w:r>
      <w:proofErr w:type="spellStart"/>
      <w:r w:rsidR="00CB3442">
        <w:rPr>
          <w:rFonts w:ascii="Arial" w:hAnsi="Arial"/>
          <w:i/>
          <w:iCs/>
          <w:lang w:val="en-US"/>
        </w:rPr>
        <w:t>organisation</w:t>
      </w:r>
      <w:proofErr w:type="spellEnd"/>
      <w:r w:rsidR="00CB3442">
        <w:rPr>
          <w:rFonts w:ascii="Arial" w:hAnsi="Arial"/>
          <w:i/>
          <w:iCs/>
          <w:lang w:val="en-US"/>
        </w:rPr>
        <w:t xml:space="preserve"> </w:t>
      </w:r>
      <w:r w:rsidR="001D7436">
        <w:rPr>
          <w:rFonts w:ascii="Arial" w:hAnsi="Arial"/>
          <w:i/>
          <w:iCs/>
          <w:lang w:val="en-US"/>
        </w:rPr>
        <w:t>without bias,</w:t>
      </w:r>
      <w:r w:rsidR="00ED70FC">
        <w:rPr>
          <w:rFonts w:ascii="Arial" w:hAnsi="Arial"/>
          <w:i/>
          <w:iCs/>
          <w:lang w:val="en-US"/>
        </w:rPr>
        <w:t xml:space="preserve"> </w:t>
      </w:r>
      <w:r w:rsidR="001D7436">
        <w:rPr>
          <w:rFonts w:ascii="Arial" w:hAnsi="Arial"/>
          <w:i/>
          <w:iCs/>
          <w:lang w:val="en-US"/>
        </w:rPr>
        <w:t xml:space="preserve">independent and pragmatic. </w:t>
      </w:r>
      <w:r w:rsidR="00FA6CC4">
        <w:rPr>
          <w:rFonts w:ascii="Arial" w:hAnsi="Arial"/>
          <w:i/>
          <w:iCs/>
          <w:lang w:val="en-US"/>
        </w:rPr>
        <w:t xml:space="preserve">Our </w:t>
      </w:r>
      <w:r w:rsidR="001D7436">
        <w:rPr>
          <w:rFonts w:ascii="Arial" w:hAnsi="Arial"/>
          <w:i/>
          <w:iCs/>
          <w:lang w:val="en-US"/>
        </w:rPr>
        <w:t>inaugural insights day</w:t>
      </w:r>
      <w:r w:rsidR="00FA6CC4">
        <w:rPr>
          <w:rFonts w:ascii="Arial" w:hAnsi="Arial"/>
          <w:i/>
          <w:iCs/>
          <w:lang w:val="en-US"/>
        </w:rPr>
        <w:t xml:space="preserve"> </w:t>
      </w:r>
      <w:r w:rsidR="007854CC">
        <w:rPr>
          <w:rFonts w:ascii="Arial" w:hAnsi="Arial"/>
          <w:i/>
          <w:iCs/>
          <w:lang w:val="en-US"/>
        </w:rPr>
        <w:t xml:space="preserve">was an important milestone in our </w:t>
      </w:r>
      <w:r w:rsidR="001E5AD6">
        <w:rPr>
          <w:rFonts w:ascii="Arial" w:hAnsi="Arial"/>
          <w:i/>
          <w:iCs/>
          <w:lang w:val="en-US"/>
        </w:rPr>
        <w:t>vision</w:t>
      </w:r>
      <w:r w:rsidR="006E01EA">
        <w:rPr>
          <w:rFonts w:ascii="Arial" w:hAnsi="Arial"/>
          <w:i/>
          <w:iCs/>
          <w:lang w:val="en-US"/>
        </w:rPr>
        <w:t xml:space="preserve">, </w:t>
      </w:r>
      <w:r w:rsidR="00093BB5">
        <w:rPr>
          <w:rFonts w:ascii="Arial" w:hAnsi="Arial"/>
          <w:i/>
          <w:iCs/>
          <w:lang w:val="en-US"/>
        </w:rPr>
        <w:t>demonstrat</w:t>
      </w:r>
      <w:r w:rsidR="006E01EA">
        <w:rPr>
          <w:rFonts w:ascii="Arial" w:hAnsi="Arial"/>
          <w:i/>
          <w:iCs/>
          <w:lang w:val="en-US"/>
        </w:rPr>
        <w:t>ing</w:t>
      </w:r>
      <w:r w:rsidR="00093BB5">
        <w:rPr>
          <w:rFonts w:ascii="Arial" w:hAnsi="Arial"/>
          <w:i/>
          <w:iCs/>
          <w:lang w:val="en-US"/>
        </w:rPr>
        <w:t xml:space="preserve"> </w:t>
      </w:r>
      <w:r w:rsidR="00FA6CC4">
        <w:rPr>
          <w:rFonts w:ascii="Arial" w:hAnsi="Arial"/>
          <w:i/>
          <w:iCs/>
          <w:lang w:val="en-US"/>
        </w:rPr>
        <w:t xml:space="preserve">our collaborative </w:t>
      </w:r>
      <w:r w:rsidR="00093BB5">
        <w:rPr>
          <w:rFonts w:ascii="Arial" w:hAnsi="Arial"/>
          <w:i/>
          <w:iCs/>
          <w:lang w:val="en-US"/>
        </w:rPr>
        <w:t xml:space="preserve">and solutions based </w:t>
      </w:r>
      <w:r w:rsidR="00FA6CC4">
        <w:rPr>
          <w:rFonts w:ascii="Arial" w:hAnsi="Arial"/>
          <w:i/>
          <w:iCs/>
          <w:lang w:val="en-US"/>
        </w:rPr>
        <w:t xml:space="preserve">approach </w:t>
      </w:r>
      <w:r w:rsidR="00005493">
        <w:rPr>
          <w:rFonts w:ascii="Arial" w:hAnsi="Arial"/>
          <w:i/>
          <w:iCs/>
          <w:lang w:val="en-US"/>
        </w:rPr>
        <w:t xml:space="preserve">towards </w:t>
      </w:r>
      <w:r w:rsidR="00BA07C1">
        <w:rPr>
          <w:rFonts w:ascii="Arial" w:hAnsi="Arial"/>
          <w:i/>
          <w:iCs/>
          <w:lang w:val="en-US"/>
        </w:rPr>
        <w:t xml:space="preserve">proactive </w:t>
      </w:r>
      <w:r w:rsidR="00095857">
        <w:rPr>
          <w:rFonts w:ascii="Arial" w:hAnsi="Arial"/>
          <w:i/>
          <w:iCs/>
          <w:lang w:val="en-US"/>
        </w:rPr>
        <w:t xml:space="preserve">problem solving </w:t>
      </w:r>
      <w:r w:rsidR="00FF65D5">
        <w:rPr>
          <w:rFonts w:ascii="Arial" w:hAnsi="Arial"/>
          <w:i/>
          <w:iCs/>
          <w:lang w:val="en-US"/>
        </w:rPr>
        <w:t>for</w:t>
      </w:r>
      <w:r w:rsidR="00095857">
        <w:rPr>
          <w:rFonts w:ascii="Arial" w:hAnsi="Arial"/>
          <w:i/>
          <w:iCs/>
          <w:lang w:val="en-US"/>
        </w:rPr>
        <w:t xml:space="preserve"> the sector</w:t>
      </w:r>
      <w:r w:rsidR="00BE0FD9">
        <w:rPr>
          <w:rFonts w:ascii="Arial" w:hAnsi="Arial"/>
          <w:i/>
          <w:iCs/>
          <w:lang w:val="en-US"/>
        </w:rPr>
        <w:t xml:space="preserve">. </w:t>
      </w:r>
      <w:r w:rsidR="00E83957">
        <w:rPr>
          <w:rFonts w:ascii="Arial" w:hAnsi="Arial"/>
          <w:i/>
          <w:iCs/>
          <w:lang w:val="en-US"/>
        </w:rPr>
        <w:t>The f</w:t>
      </w:r>
      <w:r w:rsidR="00BE0FD9">
        <w:rPr>
          <w:rFonts w:ascii="Arial" w:hAnsi="Arial"/>
          <w:i/>
          <w:iCs/>
          <w:lang w:val="en-US"/>
        </w:rPr>
        <w:t xml:space="preserve">eedback has been excellent </w:t>
      </w:r>
      <w:r w:rsidR="00095857">
        <w:rPr>
          <w:rFonts w:ascii="Arial" w:hAnsi="Arial"/>
          <w:i/>
          <w:iCs/>
          <w:lang w:val="en-US"/>
        </w:rPr>
        <w:t xml:space="preserve">and we are already </w:t>
      </w:r>
      <w:r w:rsidR="001E5AD6">
        <w:rPr>
          <w:rFonts w:ascii="Arial" w:hAnsi="Arial"/>
          <w:i/>
          <w:iCs/>
          <w:lang w:val="en-US"/>
        </w:rPr>
        <w:t xml:space="preserve">planning </w:t>
      </w:r>
      <w:r w:rsidR="00095857">
        <w:rPr>
          <w:rFonts w:ascii="Arial" w:hAnsi="Arial"/>
          <w:i/>
          <w:iCs/>
          <w:lang w:val="en-US"/>
        </w:rPr>
        <w:t>the next event</w:t>
      </w:r>
      <w:r w:rsidR="00183D38">
        <w:rPr>
          <w:rFonts w:ascii="Arial" w:hAnsi="Arial"/>
          <w:i/>
          <w:iCs/>
          <w:lang w:val="en-US"/>
        </w:rPr>
        <w:t>.</w:t>
      </w:r>
      <w:r w:rsidR="004509D5">
        <w:rPr>
          <w:rFonts w:ascii="Arial" w:hAnsi="Arial"/>
          <w:i/>
          <w:iCs/>
          <w:lang w:val="en-US"/>
        </w:rPr>
        <w:t>”</w:t>
      </w:r>
    </w:p>
    <w:p w14:paraId="155ACDC3" w14:textId="77777777" w:rsidR="00AE5E95" w:rsidRDefault="00AE5E95" w:rsidP="00A215BF">
      <w:pPr>
        <w:pStyle w:val="Body"/>
        <w:spacing w:line="360" w:lineRule="auto"/>
        <w:jc w:val="both"/>
        <w:rPr>
          <w:rFonts w:ascii="Arial" w:hAnsi="Arial"/>
          <w:lang w:val="en-US"/>
        </w:rPr>
      </w:pPr>
    </w:p>
    <w:p w14:paraId="73F6DAF9" w14:textId="6314B153" w:rsidR="00AE5E95" w:rsidRDefault="00AE5E95" w:rsidP="00A215BF">
      <w:pPr>
        <w:pStyle w:val="Body"/>
        <w:spacing w:line="360" w:lineRule="auto"/>
        <w:jc w:val="both"/>
        <w:rPr>
          <w:rFonts w:ascii="Arial" w:hAnsi="Arial"/>
          <w:lang w:val="en-US"/>
        </w:rPr>
      </w:pPr>
      <w:r w:rsidRPr="00AE5E95">
        <w:rPr>
          <w:rFonts w:ascii="Arial" w:hAnsi="Arial"/>
          <w:lang w:val="en-US"/>
        </w:rPr>
        <w:t xml:space="preserve">Since its inception, the HCVA has </w:t>
      </w:r>
      <w:r>
        <w:rPr>
          <w:rFonts w:ascii="Arial" w:hAnsi="Arial"/>
          <w:lang w:val="en-US"/>
        </w:rPr>
        <w:t xml:space="preserve">worked tirelessly </w:t>
      </w:r>
      <w:r w:rsidRPr="00AE5E95">
        <w:rPr>
          <w:rFonts w:ascii="Arial" w:hAnsi="Arial"/>
          <w:lang w:val="en-US"/>
        </w:rPr>
        <w:t>to preserv</w:t>
      </w:r>
      <w:r>
        <w:rPr>
          <w:rFonts w:ascii="Arial" w:hAnsi="Arial"/>
          <w:lang w:val="en-US"/>
        </w:rPr>
        <w:t>e</w:t>
      </w:r>
      <w:r w:rsidRPr="00AE5E95">
        <w:rPr>
          <w:rFonts w:ascii="Arial" w:hAnsi="Arial"/>
          <w:lang w:val="en-US"/>
        </w:rPr>
        <w:t xml:space="preserve"> the UK’s rich legacy of historic and classic vehicles, while also making significant strides in safeguarding automotive heritage and inspiring future generations.</w:t>
      </w:r>
    </w:p>
    <w:p w14:paraId="59714E6A" w14:textId="77777777" w:rsidR="00AE5E95" w:rsidRDefault="00AE5E95" w:rsidP="00A215BF">
      <w:pPr>
        <w:pStyle w:val="Body"/>
        <w:spacing w:line="360" w:lineRule="auto"/>
        <w:jc w:val="both"/>
        <w:rPr>
          <w:rFonts w:ascii="Arial" w:hAnsi="Arial"/>
          <w:lang w:val="en-US"/>
        </w:rPr>
      </w:pPr>
    </w:p>
    <w:p w14:paraId="590E6E77" w14:textId="2E9E7617" w:rsidR="007E08DB" w:rsidRDefault="003509C0" w:rsidP="00A215BF">
      <w:pPr>
        <w:pStyle w:val="Body"/>
        <w:spacing w:line="36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HCVA’s </w:t>
      </w:r>
      <w:r w:rsidR="00AE5E95" w:rsidRPr="00ED70FC">
        <w:rPr>
          <w:rFonts w:ascii="Arial" w:hAnsi="Arial"/>
          <w:i/>
          <w:iCs/>
          <w:lang w:val="en-US"/>
        </w:rPr>
        <w:t>Heritage Matters</w:t>
      </w:r>
      <w:r w:rsidR="00AE5E95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Insights </w:t>
      </w:r>
      <w:r w:rsidR="00AE5E95">
        <w:rPr>
          <w:rFonts w:ascii="Arial" w:hAnsi="Arial"/>
          <w:lang w:val="en-US"/>
        </w:rPr>
        <w:t>Day further demonstrates its commitment to supporting the classic car sector.</w:t>
      </w:r>
    </w:p>
    <w:p w14:paraId="74270B3B" w14:textId="77777777" w:rsidR="00BC15C1" w:rsidRDefault="00BC15C1" w:rsidP="00A215BF">
      <w:pPr>
        <w:pStyle w:val="Body"/>
        <w:spacing w:line="360" w:lineRule="auto"/>
        <w:jc w:val="both"/>
        <w:rPr>
          <w:rFonts w:ascii="Arial" w:eastAsia="Arial" w:hAnsi="Arial" w:cs="Arial"/>
          <w:i/>
          <w:iCs/>
        </w:rPr>
      </w:pPr>
    </w:p>
    <w:p w14:paraId="145C98DA" w14:textId="77777777" w:rsidR="00BC15C1" w:rsidRDefault="009C37A1" w:rsidP="00A215BF">
      <w:pPr>
        <w:pStyle w:val="Body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For more information about HCVA and its members, visit our website: www.hcva.co.uk</w:t>
      </w:r>
    </w:p>
    <w:p w14:paraId="3F60B072" w14:textId="77777777" w:rsidR="00BC15C1" w:rsidRDefault="00BC15C1" w:rsidP="00BB795F">
      <w:pPr>
        <w:pStyle w:val="Body"/>
        <w:spacing w:line="360" w:lineRule="auto"/>
        <w:jc w:val="both"/>
        <w:rPr>
          <w:rFonts w:ascii="Arial" w:eastAsia="Arial" w:hAnsi="Arial" w:cs="Arial"/>
          <w:color w:val="4472C4"/>
          <w:u w:color="4472C4"/>
        </w:rPr>
      </w:pPr>
    </w:p>
    <w:p w14:paraId="7B5DE9AA" w14:textId="77777777" w:rsidR="00BC15C1" w:rsidRDefault="009C37A1" w:rsidP="00BB795F">
      <w:pPr>
        <w:pStyle w:val="Body"/>
        <w:spacing w:line="360" w:lineRule="auto"/>
        <w:jc w:val="both"/>
        <w:rPr>
          <w:rFonts w:ascii="Arial" w:eastAsia="Arial" w:hAnsi="Arial" w:cs="Arial"/>
          <w:b/>
          <w:bCs/>
        </w:rPr>
      </w:pPr>
      <w:r w:rsidRPr="002E03E9">
        <w:rPr>
          <w:rFonts w:ascii="Arial" w:hAnsi="Arial"/>
          <w:b/>
          <w:bCs/>
        </w:rPr>
        <w:lastRenderedPageBreak/>
        <w:t>ENDS</w:t>
      </w:r>
    </w:p>
    <w:p w14:paraId="5CDA204F" w14:textId="77777777" w:rsidR="00BC15C1" w:rsidRDefault="00BC15C1">
      <w:pPr>
        <w:pStyle w:val="Body"/>
        <w:jc w:val="both"/>
        <w:rPr>
          <w:rFonts w:ascii="Arial" w:eastAsia="Arial" w:hAnsi="Arial" w:cs="Arial"/>
        </w:rPr>
      </w:pPr>
    </w:p>
    <w:p w14:paraId="371652C9" w14:textId="77777777" w:rsidR="00BC15C1" w:rsidRDefault="00BC15C1">
      <w:pPr>
        <w:pStyle w:val="Body"/>
        <w:jc w:val="both"/>
        <w:rPr>
          <w:rFonts w:ascii="Arial" w:eastAsia="Arial" w:hAnsi="Arial" w:cs="Arial"/>
          <w:b/>
          <w:bCs/>
        </w:rPr>
      </w:pPr>
    </w:p>
    <w:p w14:paraId="6E72CBEC" w14:textId="77777777" w:rsidR="00BC15C1" w:rsidRDefault="009C37A1">
      <w:pPr>
        <w:pStyle w:val="Body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>About HCVA</w:t>
      </w:r>
    </w:p>
    <w:p w14:paraId="450613F2" w14:textId="77777777" w:rsidR="00BC15C1" w:rsidRDefault="00BC15C1">
      <w:pPr>
        <w:pStyle w:val="Body"/>
        <w:jc w:val="both"/>
        <w:rPr>
          <w:rFonts w:ascii="Arial" w:eastAsia="Arial" w:hAnsi="Arial" w:cs="Arial"/>
          <w:b/>
          <w:bCs/>
        </w:rPr>
      </w:pPr>
    </w:p>
    <w:p w14:paraId="15380475" w14:textId="77777777" w:rsidR="00BC15C1" w:rsidRDefault="009C37A1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Established in 2021, the Historic and Classic Vehicles Alliance is a not-for-profit trade </w:t>
      </w:r>
      <w:proofErr w:type="spellStart"/>
      <w:r>
        <w:rPr>
          <w:rFonts w:ascii="Arial" w:hAnsi="Arial"/>
          <w:lang w:val="en-US"/>
        </w:rPr>
        <w:t>organisation</w:t>
      </w:r>
      <w:proofErr w:type="spellEnd"/>
      <w:r>
        <w:rPr>
          <w:rFonts w:ascii="Arial" w:hAnsi="Arial"/>
          <w:lang w:val="en-US"/>
        </w:rPr>
        <w:t xml:space="preserve"> founded to represent the collective voice of SMEs within the historic and classic vehicle sector, supported by individual owners and enthusiasts.</w:t>
      </w:r>
    </w:p>
    <w:p w14:paraId="210FB24E" w14:textId="0D9A6E4F" w:rsidR="00BC15C1" w:rsidRDefault="009C37A1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  <w:r>
        <w:rPr>
          <w:rFonts w:ascii="Arial" w:hAnsi="Arial"/>
          <w:lang w:val="en-US"/>
        </w:rPr>
        <w:t xml:space="preserve">Through collaboration, transparency, and proactive lobbying the HCVA seeks to increase awareness and education of the sector's economic and social benefits, to </w:t>
      </w:r>
      <w:r w:rsidR="00C675E2">
        <w:rPr>
          <w:rFonts w:ascii="Arial" w:hAnsi="Arial"/>
          <w:lang w:val="en-US"/>
        </w:rPr>
        <w:t xml:space="preserve">challenge and hold accountable </w:t>
      </w:r>
      <w:r>
        <w:rPr>
          <w:rFonts w:ascii="Arial" w:hAnsi="Arial"/>
          <w:lang w:val="en-US"/>
        </w:rPr>
        <w:t>those responsible for policy and regulation, to promote sustainable innovation and technologies, and to ensure the HCVA member community is engaged and confident their voices will be heard.</w:t>
      </w:r>
    </w:p>
    <w:p w14:paraId="72381DD8" w14:textId="77777777" w:rsidR="00BC15C1" w:rsidRDefault="00BC15C1">
      <w:pPr>
        <w:pStyle w:val="Body"/>
        <w:rPr>
          <w:rFonts w:ascii="Arial" w:eastAsia="Arial" w:hAnsi="Arial" w:cs="Arial"/>
        </w:rPr>
      </w:pPr>
    </w:p>
    <w:p w14:paraId="6DDDDA8E" w14:textId="77777777" w:rsidR="00BC15C1" w:rsidRDefault="00BC15C1">
      <w:pPr>
        <w:pStyle w:val="Body"/>
        <w:rPr>
          <w:rFonts w:ascii="Arial" w:eastAsia="Arial" w:hAnsi="Arial" w:cs="Arial"/>
          <w:b/>
          <w:bCs/>
        </w:rPr>
      </w:pPr>
    </w:p>
    <w:p w14:paraId="731679C9" w14:textId="77777777" w:rsidR="00BC15C1" w:rsidRDefault="009C37A1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>For more information, please contact:</w:t>
      </w:r>
    </w:p>
    <w:p w14:paraId="404B0C21" w14:textId="77777777" w:rsidR="00BC15C1" w:rsidRDefault="00BC15C1">
      <w:pPr>
        <w:pStyle w:val="Body"/>
        <w:rPr>
          <w:rFonts w:ascii="Arial" w:eastAsia="Arial" w:hAnsi="Arial" w:cs="Arial"/>
        </w:rPr>
      </w:pPr>
    </w:p>
    <w:p w14:paraId="1A1D2E6C" w14:textId="77777777" w:rsidR="00BC15C1" w:rsidRDefault="009C37A1">
      <w:pPr>
        <w:pStyle w:val="Body"/>
        <w:shd w:val="clear" w:color="auto" w:fill="FFFFFF"/>
        <w:rPr>
          <w:rFonts w:ascii="Arial" w:eastAsia="Arial" w:hAnsi="Arial" w:cs="Arial"/>
          <w:color w:val="222222"/>
          <w:u w:color="222222"/>
        </w:rPr>
      </w:pPr>
      <w:r>
        <w:rPr>
          <w:rFonts w:ascii="Arial" w:hAnsi="Arial"/>
          <w:b/>
          <w:bCs/>
          <w:color w:val="222222"/>
          <w:u w:color="222222"/>
          <w:lang w:val="en-US"/>
        </w:rPr>
        <w:t>Libby Raynsford</w:t>
      </w:r>
    </w:p>
    <w:p w14:paraId="6C8AB64E" w14:textId="77777777" w:rsidR="00BC15C1" w:rsidRDefault="009C37A1">
      <w:pPr>
        <w:pStyle w:val="Body"/>
        <w:shd w:val="clear" w:color="auto" w:fill="FFFFFF"/>
        <w:rPr>
          <w:rFonts w:ascii="Arial" w:eastAsia="Arial" w:hAnsi="Arial" w:cs="Arial"/>
          <w:color w:val="222222"/>
          <w:u w:color="222222"/>
        </w:rPr>
      </w:pPr>
      <w:r>
        <w:rPr>
          <w:rFonts w:ascii="Arial" w:hAnsi="Arial"/>
          <w:color w:val="222222"/>
          <w:u w:color="222222"/>
          <w:lang w:val="en-US"/>
        </w:rPr>
        <w:t>Director of Marketing and Communications</w:t>
      </w:r>
    </w:p>
    <w:p w14:paraId="2080BCB5" w14:textId="77777777" w:rsidR="00BC15C1" w:rsidRDefault="00BC15C1">
      <w:pPr>
        <w:pStyle w:val="Body"/>
        <w:shd w:val="clear" w:color="auto" w:fill="FFFFFF"/>
        <w:rPr>
          <w:rFonts w:ascii="Arial" w:eastAsia="Arial" w:hAnsi="Arial" w:cs="Arial"/>
          <w:color w:val="222222"/>
          <w:u w:color="222222"/>
        </w:rPr>
      </w:pPr>
    </w:p>
    <w:p w14:paraId="05D434AA" w14:textId="77777777" w:rsidR="00BC15C1" w:rsidRDefault="009C37A1">
      <w:pPr>
        <w:pStyle w:val="Body"/>
        <w:shd w:val="clear" w:color="auto" w:fill="FFFFFF"/>
        <w:rPr>
          <w:rFonts w:ascii="Arial" w:eastAsia="Arial" w:hAnsi="Arial" w:cs="Arial"/>
          <w:color w:val="222222"/>
          <w:u w:color="222222"/>
        </w:rPr>
      </w:pPr>
      <w:r>
        <w:rPr>
          <w:rFonts w:ascii="Arial" w:hAnsi="Arial"/>
          <w:b/>
          <w:bCs/>
          <w:color w:val="222222"/>
          <w:u w:color="222222"/>
        </w:rPr>
        <w:t>Email:</w:t>
      </w:r>
      <w:r>
        <w:rPr>
          <w:rFonts w:ascii="Arial" w:hAnsi="Arial"/>
          <w:color w:val="222222"/>
          <w:u w:color="222222"/>
        </w:rPr>
        <w:t xml:space="preserve"> libby@hcva.co.uk</w:t>
      </w:r>
    </w:p>
    <w:p w14:paraId="38F5071E" w14:textId="77777777" w:rsidR="00BC15C1" w:rsidRDefault="009C37A1">
      <w:pPr>
        <w:pStyle w:val="Body"/>
        <w:shd w:val="clear" w:color="auto" w:fill="FFFFFF"/>
      </w:pPr>
      <w:r>
        <w:rPr>
          <w:rFonts w:ascii="Arial" w:hAnsi="Arial"/>
          <w:b/>
          <w:bCs/>
          <w:color w:val="222222"/>
          <w:u w:color="222222"/>
          <w:lang w:val="it-IT"/>
        </w:rPr>
        <w:t>Phone:</w:t>
      </w:r>
      <w:r>
        <w:rPr>
          <w:rFonts w:ascii="Arial" w:hAnsi="Arial"/>
          <w:color w:val="222222"/>
          <w:u w:color="222222"/>
        </w:rPr>
        <w:t xml:space="preserve"> 07525 372631</w:t>
      </w:r>
    </w:p>
    <w:sectPr w:rsidR="00BC15C1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0B195" w14:textId="77777777" w:rsidR="00B005B3" w:rsidRDefault="00B005B3">
      <w:r>
        <w:separator/>
      </w:r>
    </w:p>
  </w:endnote>
  <w:endnote w:type="continuationSeparator" w:id="0">
    <w:p w14:paraId="7522A5C3" w14:textId="77777777" w:rsidR="00B005B3" w:rsidRDefault="00B0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C9EE1" w14:textId="77777777" w:rsidR="00BC15C1" w:rsidRDefault="00BC15C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0D3EE" w14:textId="77777777" w:rsidR="00B005B3" w:rsidRDefault="00B005B3">
      <w:r>
        <w:separator/>
      </w:r>
    </w:p>
  </w:footnote>
  <w:footnote w:type="continuationSeparator" w:id="0">
    <w:p w14:paraId="701A9726" w14:textId="77777777" w:rsidR="00B005B3" w:rsidRDefault="00B00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4311" w14:textId="77777777" w:rsidR="00BC15C1" w:rsidRDefault="00BC15C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17425"/>
    <w:multiLevelType w:val="hybridMultilevel"/>
    <w:tmpl w:val="436046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417BC"/>
    <w:multiLevelType w:val="hybridMultilevel"/>
    <w:tmpl w:val="3FB0CC7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40FB"/>
    <w:multiLevelType w:val="hybridMultilevel"/>
    <w:tmpl w:val="4A1C8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56650"/>
    <w:multiLevelType w:val="hybridMultilevel"/>
    <w:tmpl w:val="D3F4C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C0DBB"/>
    <w:multiLevelType w:val="hybridMultilevel"/>
    <w:tmpl w:val="B9080F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651870">
    <w:abstractNumId w:val="1"/>
  </w:num>
  <w:num w:numId="2" w16cid:durableId="1962297532">
    <w:abstractNumId w:val="2"/>
  </w:num>
  <w:num w:numId="3" w16cid:durableId="1010182774">
    <w:abstractNumId w:val="0"/>
  </w:num>
  <w:num w:numId="4" w16cid:durableId="1630359412">
    <w:abstractNumId w:val="4"/>
  </w:num>
  <w:num w:numId="5" w16cid:durableId="1029526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5C1"/>
    <w:rsid w:val="00005493"/>
    <w:rsid w:val="000271E4"/>
    <w:rsid w:val="00052451"/>
    <w:rsid w:val="0006323B"/>
    <w:rsid w:val="00093BB5"/>
    <w:rsid w:val="00095857"/>
    <w:rsid w:val="00112485"/>
    <w:rsid w:val="00157A28"/>
    <w:rsid w:val="001731C2"/>
    <w:rsid w:val="00183D38"/>
    <w:rsid w:val="001D7436"/>
    <w:rsid w:val="001E0344"/>
    <w:rsid w:val="001E5AD6"/>
    <w:rsid w:val="00206A9B"/>
    <w:rsid w:val="00244327"/>
    <w:rsid w:val="00250E0F"/>
    <w:rsid w:val="00254487"/>
    <w:rsid w:val="00285DE0"/>
    <w:rsid w:val="002E03E9"/>
    <w:rsid w:val="0032527B"/>
    <w:rsid w:val="003509C0"/>
    <w:rsid w:val="003B6CD2"/>
    <w:rsid w:val="003E5A47"/>
    <w:rsid w:val="003F15FF"/>
    <w:rsid w:val="003F43AD"/>
    <w:rsid w:val="003F560A"/>
    <w:rsid w:val="00411B75"/>
    <w:rsid w:val="00416FAB"/>
    <w:rsid w:val="004347BE"/>
    <w:rsid w:val="0043675C"/>
    <w:rsid w:val="004509D5"/>
    <w:rsid w:val="00483A37"/>
    <w:rsid w:val="004B5130"/>
    <w:rsid w:val="004F6E51"/>
    <w:rsid w:val="005370DE"/>
    <w:rsid w:val="00537779"/>
    <w:rsid w:val="00545C13"/>
    <w:rsid w:val="00557771"/>
    <w:rsid w:val="00632732"/>
    <w:rsid w:val="00641500"/>
    <w:rsid w:val="00671B88"/>
    <w:rsid w:val="006A2F9D"/>
    <w:rsid w:val="006B67E6"/>
    <w:rsid w:val="006C603B"/>
    <w:rsid w:val="006E01EA"/>
    <w:rsid w:val="006F493A"/>
    <w:rsid w:val="00734C99"/>
    <w:rsid w:val="007854CC"/>
    <w:rsid w:val="00787748"/>
    <w:rsid w:val="007B1ECF"/>
    <w:rsid w:val="007B7A45"/>
    <w:rsid w:val="007E08DB"/>
    <w:rsid w:val="007F19B4"/>
    <w:rsid w:val="007F5B54"/>
    <w:rsid w:val="00822886"/>
    <w:rsid w:val="00871949"/>
    <w:rsid w:val="008A477A"/>
    <w:rsid w:val="008B0D06"/>
    <w:rsid w:val="00911B35"/>
    <w:rsid w:val="00912EEB"/>
    <w:rsid w:val="00973321"/>
    <w:rsid w:val="009846FB"/>
    <w:rsid w:val="009A0361"/>
    <w:rsid w:val="009C37A1"/>
    <w:rsid w:val="009E0B4E"/>
    <w:rsid w:val="00A215BF"/>
    <w:rsid w:val="00A50081"/>
    <w:rsid w:val="00A932C2"/>
    <w:rsid w:val="00AE5118"/>
    <w:rsid w:val="00AE539C"/>
    <w:rsid w:val="00AE5E95"/>
    <w:rsid w:val="00B005B3"/>
    <w:rsid w:val="00B203EA"/>
    <w:rsid w:val="00B36E12"/>
    <w:rsid w:val="00B92721"/>
    <w:rsid w:val="00B93DD2"/>
    <w:rsid w:val="00BA07C1"/>
    <w:rsid w:val="00BB795F"/>
    <w:rsid w:val="00BC15C1"/>
    <w:rsid w:val="00BE0FD9"/>
    <w:rsid w:val="00C36544"/>
    <w:rsid w:val="00C540FC"/>
    <w:rsid w:val="00C675E2"/>
    <w:rsid w:val="00C70455"/>
    <w:rsid w:val="00C943E7"/>
    <w:rsid w:val="00CB3442"/>
    <w:rsid w:val="00CC540D"/>
    <w:rsid w:val="00CE49F9"/>
    <w:rsid w:val="00CE530A"/>
    <w:rsid w:val="00D1334C"/>
    <w:rsid w:val="00D32117"/>
    <w:rsid w:val="00DE58E6"/>
    <w:rsid w:val="00E3523B"/>
    <w:rsid w:val="00E7208C"/>
    <w:rsid w:val="00E83957"/>
    <w:rsid w:val="00E93226"/>
    <w:rsid w:val="00ED70FC"/>
    <w:rsid w:val="00F50011"/>
    <w:rsid w:val="00FA6CC4"/>
    <w:rsid w:val="00FB668C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9CE37"/>
  <w15:docId w15:val="{3294912E-3B3A-4DEE-8528-88A8836D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7E08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7A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customStyle="1" w:styleId="nob">
    <w:name w:val="nob"/>
    <w:basedOn w:val="Normal"/>
    <w:rsid w:val="007B7A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styleId="Revision">
    <w:name w:val="Revision"/>
    <w:hidden/>
    <w:uiPriority w:val="99"/>
    <w:semiHidden/>
    <w:rsid w:val="001124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3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5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4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7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87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57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136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52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77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0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Libby</dc:creator>
  <cp:lastModifiedBy>Libby Raynsford</cp:lastModifiedBy>
  <cp:revision>5</cp:revision>
  <dcterms:created xsi:type="dcterms:W3CDTF">2023-10-06T14:14:00Z</dcterms:created>
  <dcterms:modified xsi:type="dcterms:W3CDTF">2023-10-06T14:27:00Z</dcterms:modified>
</cp:coreProperties>
</file>